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0"/>
          <w:szCs w:val="32"/>
        </w:rPr>
      </w:pPr>
    </w:p>
    <w:p>
      <w:pPr>
        <w:widowControl/>
        <w:shd w:val="clear" w:color="auto" w:fill="FFFFFF"/>
        <w:spacing w:before="136" w:after="136" w:line="432" w:lineRule="auto"/>
        <w:jc w:val="center"/>
        <w:rPr>
          <w:rFonts w:hint="eastAsia" w:ascii="方正小标宋_GBK" w:hAnsi="方正小标宋_GBK" w:eastAsia="方正小标宋_GBK" w:cs="方正小标宋_GBK"/>
          <w:sz w:val="40"/>
          <w:szCs w:val="32"/>
        </w:rPr>
      </w:pPr>
      <w:r>
        <w:rPr>
          <w:rFonts w:hint="eastAsia" w:ascii="方正小标宋_GBK" w:hAnsi="方正小标宋_GBK" w:eastAsia="方正小标宋_GBK" w:cs="方正小标宋_GBK"/>
          <w:sz w:val="40"/>
          <w:szCs w:val="32"/>
        </w:rPr>
        <w:t>2018年度认定的湖南省科技企业孵化器名单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0"/>
          <w:szCs w:val="32"/>
        </w:rPr>
      </w:pPr>
    </w:p>
    <w:tbl>
      <w:tblPr>
        <w:tblStyle w:val="3"/>
        <w:tblW w:w="8699" w:type="dxa"/>
        <w:jc w:val="center"/>
        <w:tblInd w:w="-17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1"/>
        <w:gridCol w:w="1549"/>
        <w:gridCol w:w="630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549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  <w:t>市州</w:t>
            </w:r>
          </w:p>
        </w:tc>
        <w:tc>
          <w:tcPr>
            <w:tcW w:w="6309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  <w:t>单 位 名 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549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长沙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3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湖南山河生物医学技术孵化中心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54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长沙广发隆平标准厂房开发有限公司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54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长沙启迪科技孵化器有限公司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衡阳</w:t>
            </w:r>
          </w:p>
        </w:tc>
        <w:tc>
          <w:tcPr>
            <w:tcW w:w="6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湖南省衡阳市衡山科学城投资开发有限公司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岳阳</w:t>
            </w:r>
          </w:p>
        </w:tc>
        <w:tc>
          <w:tcPr>
            <w:tcW w:w="6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湖南卓达置业有限公司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549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常德</w:t>
            </w:r>
          </w:p>
        </w:tc>
        <w:tc>
          <w:tcPr>
            <w:tcW w:w="6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中商国能孵化器集团有限公司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54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桃源县经济开发区开发投资有限公司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张家界</w:t>
            </w:r>
          </w:p>
        </w:tc>
        <w:tc>
          <w:tcPr>
            <w:tcW w:w="6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 xml:space="preserve">张家界经济开发区创业中心有限责任公司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郴州</w:t>
            </w:r>
          </w:p>
        </w:tc>
        <w:tc>
          <w:tcPr>
            <w:tcW w:w="6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郴州市百通电子商务产业园有限公司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永州</w:t>
            </w:r>
          </w:p>
        </w:tc>
        <w:tc>
          <w:tcPr>
            <w:tcW w:w="6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江华经济建设投资有限责任公司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1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怀化</w:t>
            </w:r>
          </w:p>
        </w:tc>
        <w:tc>
          <w:tcPr>
            <w:tcW w:w="6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怀化经济开发区开发建设投资有限公司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1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娄底</w:t>
            </w:r>
          </w:p>
        </w:tc>
        <w:tc>
          <w:tcPr>
            <w:tcW w:w="6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涟源市金翅创业服务有限公司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Times New Roman" w:hAnsi="Times New Roman" w:eastAsia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Arial Unicode MS"/>
    <w:panose1 w:val="020B0300000000000000"/>
    <w:charset w:val="86"/>
    <w:family w:val="script"/>
    <w:pitch w:val="default"/>
    <w:sig w:usb0="00000000" w:usb1="00000000" w:usb2="00000016" w:usb3="00000000" w:csb0="00060007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2673EB"/>
    <w:rsid w:val="532673EB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2018-09-27T07:57:00Z</dcterms:created>
  <dc:creator>欣儿</dc:creator>
  <cp:lastModifiedBy>欣儿</cp:lastModifiedBy>
  <dcterms:modified xsi:type="dcterms:W3CDTF">2018-09-27T07:58:35Z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